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05F1" w:rsidRDefault="003D05F1" w:rsidP="00495A83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:rsidR="003D05F1" w:rsidRDefault="003D05F1" w:rsidP="00495A83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:rsidR="0000402F" w:rsidRPr="00D01703" w:rsidRDefault="0000402F" w:rsidP="003D05F1">
      <w:pPr>
        <w:spacing w:after="0" w:line="240" w:lineRule="auto"/>
        <w:jc w:val="center"/>
        <w:rPr>
          <w:sz w:val="20"/>
          <w:szCs w:val="20"/>
        </w:rPr>
      </w:pPr>
      <w:r w:rsidRPr="0068123A">
        <w:rPr>
          <w:rFonts w:cstheme="minorHAnsi"/>
          <w:b/>
          <w:bCs/>
          <w:sz w:val="28"/>
          <w:szCs w:val="28"/>
          <w:u w:val="single"/>
        </w:rPr>
        <w:t>NOTA DE PRENSA</w:t>
      </w:r>
    </w:p>
    <w:p w:rsidR="009400D2" w:rsidRPr="00D01703" w:rsidRDefault="009400D2" w:rsidP="00495A83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4C142F" w:rsidRDefault="00C26F06" w:rsidP="00697C67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‘Cuenta con tu agua’, campaña de </w:t>
      </w:r>
    </w:p>
    <w:p w:rsidR="002505F1" w:rsidRDefault="00D01703" w:rsidP="00697C67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D01703">
        <w:rPr>
          <w:b/>
          <w:bCs/>
          <w:sz w:val="40"/>
          <w:szCs w:val="40"/>
        </w:rPr>
        <w:t xml:space="preserve">Darwin Social </w:t>
      </w:r>
      <w:proofErr w:type="spellStart"/>
      <w:r w:rsidRPr="00D01703">
        <w:rPr>
          <w:b/>
          <w:bCs/>
          <w:sz w:val="40"/>
          <w:szCs w:val="40"/>
        </w:rPr>
        <w:t>Noise</w:t>
      </w:r>
      <w:proofErr w:type="spellEnd"/>
      <w:r w:rsidRPr="00D01703">
        <w:rPr>
          <w:b/>
          <w:bCs/>
          <w:sz w:val="40"/>
          <w:szCs w:val="40"/>
        </w:rPr>
        <w:t xml:space="preserve"> </w:t>
      </w:r>
      <w:r w:rsidR="00C26F06">
        <w:rPr>
          <w:b/>
          <w:bCs/>
          <w:sz w:val="40"/>
          <w:szCs w:val="40"/>
        </w:rPr>
        <w:t>para Canal de Isabel II</w:t>
      </w:r>
    </w:p>
    <w:p w:rsidR="00495A83" w:rsidRDefault="00495A83" w:rsidP="00495A83">
      <w:pPr>
        <w:spacing w:after="0" w:line="240" w:lineRule="auto"/>
        <w:rPr>
          <w:i/>
          <w:iCs/>
        </w:rPr>
      </w:pPr>
    </w:p>
    <w:p w:rsidR="00F3028A" w:rsidRDefault="0000402F" w:rsidP="00C26F06">
      <w:r w:rsidRPr="00495A83">
        <w:rPr>
          <w:i/>
          <w:iCs/>
        </w:rPr>
        <w:t xml:space="preserve">Madrid, </w:t>
      </w:r>
      <w:r w:rsidR="002E6372">
        <w:rPr>
          <w:i/>
          <w:iCs/>
        </w:rPr>
        <w:t>XX</w:t>
      </w:r>
      <w:r w:rsidRPr="00495A83">
        <w:rPr>
          <w:i/>
          <w:iCs/>
        </w:rPr>
        <w:t xml:space="preserve"> de </w:t>
      </w:r>
      <w:r w:rsidR="002E6372">
        <w:rPr>
          <w:i/>
          <w:iCs/>
        </w:rPr>
        <w:t>abril</w:t>
      </w:r>
      <w:r w:rsidR="005135D5" w:rsidRPr="00495A83">
        <w:rPr>
          <w:i/>
          <w:iCs/>
        </w:rPr>
        <w:t xml:space="preserve"> de 2020</w:t>
      </w:r>
      <w:r w:rsidRPr="00495A83">
        <w:rPr>
          <w:i/>
          <w:iCs/>
        </w:rPr>
        <w:t>.-</w:t>
      </w:r>
      <w:r w:rsidR="00396601">
        <w:t xml:space="preserve"> </w:t>
      </w:r>
      <w:r w:rsidR="00C26F06">
        <w:t xml:space="preserve">La paralización generalizada </w:t>
      </w:r>
      <w:r w:rsidR="00276FC9">
        <w:t xml:space="preserve">de la actividad </w:t>
      </w:r>
      <w:r w:rsidR="00C26F06">
        <w:t xml:space="preserve">provocada por la pandemia del coronavirus está teniendo sus consecuencias en la economía empresarial y doméstica. Para ayudar a paliar esta situación, Canal de Isabel II </w:t>
      </w:r>
      <w:r w:rsidR="00F3028A">
        <w:t>ha querido poner de su parte ofreciendo a sus clientes una serie de bonificaciones extraordinarias que, de forma temporal, se aplicarán en la factura del agua de los madrileños</w:t>
      </w:r>
      <w:r w:rsidR="00315033">
        <w:t xml:space="preserve"> más afectados por </w:t>
      </w:r>
      <w:r w:rsidR="00A77A48">
        <w:t>esta crisis</w:t>
      </w:r>
      <w:r w:rsidR="00F3028A">
        <w:t>.</w:t>
      </w:r>
    </w:p>
    <w:p w:rsidR="00EB415D" w:rsidRDefault="00C26F06" w:rsidP="001D720A">
      <w:r>
        <w:t xml:space="preserve">Para dar a conocer </w:t>
      </w:r>
      <w:r w:rsidR="00F3028A">
        <w:t>dichas ayudas</w:t>
      </w:r>
      <w:r>
        <w:t xml:space="preserve">, </w:t>
      </w:r>
      <w:r w:rsidR="00EB415D">
        <w:t xml:space="preserve">la entidad </w:t>
      </w:r>
      <w:r>
        <w:t xml:space="preserve">ha puesto en marcha </w:t>
      </w:r>
      <w:r w:rsidR="00F3028A">
        <w:t>l</w:t>
      </w:r>
      <w:r>
        <w:t xml:space="preserve">a campaña </w:t>
      </w:r>
      <w:r w:rsidR="00F3028A">
        <w:t xml:space="preserve">‘Cuenta con tu agua’ </w:t>
      </w:r>
      <w:r>
        <w:t xml:space="preserve">que ha sido desarrollada por </w:t>
      </w:r>
      <w:r w:rsidR="009D4E8B">
        <w:t xml:space="preserve">la agencia </w:t>
      </w:r>
      <w:r>
        <w:t>Darwin Social Noise.</w:t>
      </w:r>
      <w:r w:rsidR="00A77A48">
        <w:t xml:space="preserve"> Con un tono cercano y positivo</w:t>
      </w:r>
      <w:r w:rsidR="009D4E8B">
        <w:t xml:space="preserve"> </w:t>
      </w:r>
      <w:r w:rsidR="00EB415D">
        <w:t xml:space="preserve">Canal de Isabel II </w:t>
      </w:r>
      <w:r w:rsidR="00A77A48">
        <w:t>se dirige a los ciudadanos para mostrarles su apoyo cuando más lo necesitan. ‘</w:t>
      </w:r>
      <w:r w:rsidR="00EB5285" w:rsidRPr="007733D6">
        <w:rPr>
          <w:i/>
          <w:iCs/>
        </w:rPr>
        <w:t>Somos tu agua. Siempre hemos estado contigo y</w:t>
      </w:r>
      <w:r w:rsidR="00612BCF" w:rsidRPr="007733D6">
        <w:rPr>
          <w:i/>
          <w:iCs/>
        </w:rPr>
        <w:t>,</w:t>
      </w:r>
      <w:r w:rsidR="00EB5285" w:rsidRPr="007733D6">
        <w:rPr>
          <w:i/>
          <w:iCs/>
        </w:rPr>
        <w:t xml:space="preserve"> ahora</w:t>
      </w:r>
      <w:r w:rsidR="00612BCF" w:rsidRPr="007733D6">
        <w:rPr>
          <w:i/>
          <w:iCs/>
        </w:rPr>
        <w:t>,</w:t>
      </w:r>
      <w:r w:rsidR="00EB5285" w:rsidRPr="007733D6">
        <w:rPr>
          <w:i/>
          <w:iCs/>
        </w:rPr>
        <w:t xml:space="preserve"> no te vamos a fallar</w:t>
      </w:r>
      <w:r w:rsidR="00EB5285">
        <w:t>’</w:t>
      </w:r>
      <w:r w:rsidR="00A77A48">
        <w:t xml:space="preserve">, reza la </w:t>
      </w:r>
      <w:r w:rsidR="007733D6">
        <w:t>campaña</w:t>
      </w:r>
      <w:r w:rsidR="00F3028A">
        <w:t xml:space="preserve">. </w:t>
      </w:r>
    </w:p>
    <w:p w:rsidR="00837E72" w:rsidRPr="00837E72" w:rsidRDefault="00EB415D" w:rsidP="001D720A">
      <w:pPr>
        <w:rPr>
          <w:rFonts w:cstheme="minorHAnsi"/>
        </w:rPr>
      </w:pPr>
      <w:r w:rsidRPr="00837E72">
        <w:rPr>
          <w:rFonts w:cstheme="minorHAnsi"/>
        </w:rPr>
        <w:t>El agua es el eje de toda la campaña</w:t>
      </w:r>
      <w:r w:rsidR="00860FAB" w:rsidRPr="00837E72">
        <w:rPr>
          <w:rFonts w:cstheme="minorHAnsi"/>
        </w:rPr>
        <w:t>,</w:t>
      </w:r>
      <w:r w:rsidRPr="00837E72">
        <w:rPr>
          <w:rFonts w:cstheme="minorHAnsi"/>
        </w:rPr>
        <w:t xml:space="preserve"> tanto en la parte visual de las piezas como en el discurso desarrollado para comunicar el mensaje. </w:t>
      </w:r>
      <w:r w:rsidR="00837E72" w:rsidRPr="00837E72">
        <w:rPr>
          <w:rFonts w:cstheme="minorHAnsi"/>
        </w:rPr>
        <w:t>La película, en concreto, ofrece una s</w:t>
      </w:r>
      <w:r w:rsidR="00837E72" w:rsidRPr="00837E72">
        <w:rPr>
          <w:rFonts w:cstheme="minorHAnsi"/>
          <w:color w:val="000000"/>
        </w:rPr>
        <w:t>ucesión de detalles muy cotidianos del uso del agua. Planos cortos, subjetivos, o con enfoques interesantes, que refuerzan esa relación íntima que tienen las familias con el agua en sus casas. Y donde el agua se convierte en un refugio de normalidad y de paz, en medio de una situación excepcional. </w:t>
      </w:r>
    </w:p>
    <w:p w:rsidR="00860FAB" w:rsidRDefault="00860FAB" w:rsidP="00860FAB">
      <w:r>
        <w:t xml:space="preserve">La acción se desarrolla desde el pasado 29 de abril en TV, radio, prensa y medios digitales. </w:t>
      </w:r>
    </w:p>
    <w:p w:rsidR="00860FAB" w:rsidRPr="00860FAB" w:rsidRDefault="00860FAB" w:rsidP="00860FAB">
      <w:pPr>
        <w:rPr>
          <w:b/>
          <w:bCs/>
        </w:rPr>
      </w:pPr>
      <w:r>
        <w:rPr>
          <w:b/>
          <w:bCs/>
        </w:rPr>
        <w:t>Empresas, ERTE y autónomos</w:t>
      </w:r>
    </w:p>
    <w:p w:rsidR="00EB5285" w:rsidRDefault="00A77A48" w:rsidP="00C26F06">
      <w:r>
        <w:t xml:space="preserve">Las citadas bonificaciones van dirigidas a </w:t>
      </w:r>
      <w:r w:rsidRPr="001D720A">
        <w:t>industrias y comercios</w:t>
      </w:r>
      <w:r w:rsidRPr="003E50C4">
        <w:t xml:space="preserve"> que han visto reducida su actividad en, al menos, un 30 %.</w:t>
      </w:r>
      <w:r>
        <w:t xml:space="preserve"> También a </w:t>
      </w:r>
      <w:r w:rsidR="001D720A">
        <w:t xml:space="preserve">los autónomos y a </w:t>
      </w:r>
      <w:r>
        <w:t>todos aquellos afectados por un ERTE</w:t>
      </w:r>
      <w:r w:rsidR="001D720A">
        <w:t>.</w:t>
      </w:r>
      <w:r w:rsidR="009D591D">
        <w:t xml:space="preserve"> Asimismo,</w:t>
      </w:r>
      <w:r w:rsidR="001D720A">
        <w:t xml:space="preserve"> t</w:t>
      </w:r>
      <w:r w:rsidR="001D720A" w:rsidRPr="001D720A">
        <w:t xml:space="preserve">odo cliente, independientemente de sus circunstancias, podrá solicitar un aplazamiento </w:t>
      </w:r>
      <w:r w:rsidR="007733D6">
        <w:t xml:space="preserve">o fraccionamiento </w:t>
      </w:r>
      <w:r w:rsidR="001D720A" w:rsidRPr="001D720A">
        <w:t>de</w:t>
      </w:r>
      <w:r w:rsidR="007733D6">
        <w:t xml:space="preserve">l </w:t>
      </w:r>
      <w:r w:rsidR="001D720A" w:rsidRPr="001D720A">
        <w:t>pago en la factura.</w:t>
      </w:r>
      <w:r w:rsidR="009D591D">
        <w:t xml:space="preserve"> Además, Canal de Isabel II se compromete a no cortar el agua durante este periodo bajo ningún supuesto. </w:t>
      </w:r>
      <w:r w:rsidR="00EB415D">
        <w:t>Todos los detalles de estas ayudas pueden consultar</w:t>
      </w:r>
      <w:r w:rsidR="007733D6">
        <w:t>s</w:t>
      </w:r>
      <w:r w:rsidR="00EB415D">
        <w:t xml:space="preserve">e en la página </w:t>
      </w:r>
      <w:hyperlink r:id="rId7" w:history="1">
        <w:r w:rsidR="00EB415D" w:rsidRPr="008B0D78">
          <w:rPr>
            <w:rStyle w:val="Hipervnculo"/>
          </w:rPr>
          <w:t>www.cuentacontuagua.com</w:t>
        </w:r>
      </w:hyperlink>
      <w:r w:rsidR="00EB415D">
        <w:t>.</w:t>
      </w:r>
    </w:p>
    <w:p w:rsidR="00315033" w:rsidRDefault="00315033" w:rsidP="00C26F06">
      <w:r>
        <w:t>Las nuevas bonificaciones ofrecidas por Canal de Isabel II se suman al resto de ayudas</w:t>
      </w:r>
      <w:r w:rsidR="009D4E8B">
        <w:t xml:space="preserve"> sociales</w:t>
      </w:r>
      <w:r>
        <w:t xml:space="preserve"> que la entidad facilita desde hace tiempo a los que más lo necesitan. </w:t>
      </w:r>
    </w:p>
    <w:p w:rsidR="001D720A" w:rsidRDefault="009D4E8B" w:rsidP="001D720A">
      <w:r>
        <w:t>Descarga los</w:t>
      </w:r>
      <w:r w:rsidR="001D720A">
        <w:t xml:space="preserve"> materiales</w:t>
      </w:r>
      <w:r>
        <w:t xml:space="preserve"> de la campaña en los siguientes enlaces</w:t>
      </w:r>
      <w:r w:rsidR="001D720A">
        <w:t>: </w:t>
      </w:r>
    </w:p>
    <w:p w:rsidR="001D720A" w:rsidRPr="007733D6" w:rsidRDefault="001D720A" w:rsidP="001D720A">
      <w:pPr>
        <w:rPr>
          <w:lang w:val="en-US"/>
        </w:rPr>
      </w:pPr>
      <w:r w:rsidRPr="007733D6">
        <w:rPr>
          <w:b/>
          <w:bCs/>
          <w:lang w:val="en-US"/>
        </w:rPr>
        <w:t>* Spot TV 45 y 20''</w:t>
      </w:r>
      <w:r w:rsidRPr="007733D6">
        <w:rPr>
          <w:lang w:val="en-US"/>
        </w:rPr>
        <w:t xml:space="preserve">: </w:t>
      </w:r>
      <w:r w:rsidR="00A36EE6">
        <w:fldChar w:fldCharType="begin"/>
      </w:r>
      <w:r w:rsidR="00A36EE6" w:rsidRPr="004C142F">
        <w:rPr>
          <w:lang w:val="en-US"/>
        </w:rPr>
        <w:instrText xml:space="preserve"> HYPERLINK "https://we.tl/t-pUQl7NzFaW" </w:instrText>
      </w:r>
      <w:r w:rsidR="00A36EE6">
        <w:fldChar w:fldCharType="separate"/>
      </w:r>
      <w:r w:rsidRPr="007733D6">
        <w:rPr>
          <w:rStyle w:val="Hipervnculo"/>
          <w:lang w:val="en-US"/>
        </w:rPr>
        <w:t>https://we.tl/t-pUQl7NzFaW</w:t>
      </w:r>
      <w:r w:rsidR="00A36EE6">
        <w:rPr>
          <w:rStyle w:val="Hipervnculo"/>
          <w:lang w:val="en-US"/>
        </w:rPr>
        <w:fldChar w:fldCharType="end"/>
      </w:r>
    </w:p>
    <w:p w:rsidR="001D720A" w:rsidRDefault="001D720A" w:rsidP="001D720A">
      <w:r>
        <w:rPr>
          <w:b/>
          <w:bCs/>
        </w:rPr>
        <w:t>* Cuña de radio</w:t>
      </w:r>
      <w:r>
        <w:t xml:space="preserve">: </w:t>
      </w:r>
      <w:hyperlink r:id="rId8" w:history="1">
        <w:r>
          <w:rPr>
            <w:rStyle w:val="Hipervnculo"/>
          </w:rPr>
          <w:t>https://we.tl/t-cBBmxoa8KJ</w:t>
        </w:r>
      </w:hyperlink>
    </w:p>
    <w:p w:rsidR="001D720A" w:rsidRDefault="001D720A" w:rsidP="001D720A">
      <w:r>
        <w:rPr>
          <w:b/>
          <w:bCs/>
        </w:rPr>
        <w:t xml:space="preserve">* </w:t>
      </w:r>
      <w:proofErr w:type="gramStart"/>
      <w:r>
        <w:rPr>
          <w:b/>
          <w:bCs/>
        </w:rPr>
        <w:t>Prensa escrita</w:t>
      </w:r>
      <w:proofErr w:type="gramEnd"/>
      <w:r>
        <w:rPr>
          <w:b/>
          <w:bCs/>
        </w:rPr>
        <w:t xml:space="preserve"> </w:t>
      </w:r>
      <w:hyperlink r:id="rId9" w:tgtFrame="_blank" w:history="1">
        <w:r>
          <w:rPr>
            <w:rStyle w:val="Hipervnculo"/>
          </w:rPr>
          <w:t>https://we.tl/t-XnlZkLcIlK</w:t>
        </w:r>
      </w:hyperlink>
    </w:p>
    <w:p w:rsidR="007733D6" w:rsidRDefault="007733D6">
      <w:r>
        <w:br w:type="page"/>
      </w:r>
    </w:p>
    <w:p w:rsidR="00C26F06" w:rsidRDefault="00C26F06" w:rsidP="00C26F06"/>
    <w:p w:rsidR="00E801A8" w:rsidRPr="007733D6" w:rsidRDefault="00E801A8" w:rsidP="00C26F06">
      <w:pPr>
        <w:rPr>
          <w:b/>
          <w:bCs/>
          <w:u w:val="single"/>
        </w:rPr>
      </w:pPr>
      <w:r w:rsidRPr="007733D6">
        <w:rPr>
          <w:b/>
          <w:bCs/>
          <w:u w:val="single"/>
        </w:rPr>
        <w:t>Ficha técnica</w:t>
      </w:r>
      <w:r w:rsidR="007733D6">
        <w:rPr>
          <w:b/>
          <w:bCs/>
          <w:u w:val="single"/>
        </w:rPr>
        <w:t>:</w:t>
      </w:r>
    </w:p>
    <w:p w:rsidR="00837E72" w:rsidRPr="00837E72" w:rsidRDefault="00837E72" w:rsidP="00837E72">
      <w:pPr>
        <w:rPr>
          <w:b/>
          <w:bCs/>
        </w:rPr>
      </w:pPr>
      <w:r w:rsidRPr="00837E72">
        <w:rPr>
          <w:b/>
          <w:bCs/>
        </w:rPr>
        <w:t>Agencia: Darwin Social Noise</w:t>
      </w:r>
    </w:p>
    <w:p w:rsidR="00837E72" w:rsidRPr="00837E72" w:rsidRDefault="00837E72" w:rsidP="00837E72">
      <w:pPr>
        <w:rPr>
          <w:b/>
          <w:bCs/>
        </w:rPr>
      </w:pPr>
      <w:r w:rsidRPr="00837E72">
        <w:rPr>
          <w:b/>
          <w:bCs/>
        </w:rPr>
        <w:t>Anunciante: Canal de Isabel II</w:t>
      </w:r>
    </w:p>
    <w:p w:rsidR="00837E72" w:rsidRPr="00837E72" w:rsidRDefault="00837E72" w:rsidP="00837E72">
      <w:pPr>
        <w:rPr>
          <w:b/>
          <w:bCs/>
        </w:rPr>
      </w:pPr>
      <w:r w:rsidRPr="00837E72">
        <w:rPr>
          <w:b/>
          <w:bCs/>
        </w:rPr>
        <w:t>Campaña: Bonificaciones extraordinarias con motivo del COVID-19</w:t>
      </w:r>
    </w:p>
    <w:p w:rsidR="00837E72" w:rsidRPr="00837E72" w:rsidRDefault="00837E72" w:rsidP="00837E72">
      <w:pPr>
        <w:rPr>
          <w:b/>
          <w:bCs/>
        </w:rPr>
      </w:pPr>
      <w:r w:rsidRPr="00837E72">
        <w:rPr>
          <w:b/>
          <w:bCs/>
        </w:rPr>
        <w:t>Contacto del cliente: Nuria San Román, Raquel Arribas y Román Mas</w:t>
      </w:r>
    </w:p>
    <w:p w:rsidR="00837E72" w:rsidRPr="00837E72" w:rsidRDefault="00837E72" w:rsidP="00837E72">
      <w:pPr>
        <w:rPr>
          <w:b/>
          <w:bCs/>
        </w:rPr>
      </w:pPr>
      <w:r w:rsidRPr="00837E72">
        <w:rPr>
          <w:b/>
          <w:bCs/>
        </w:rPr>
        <w:t>Presidente Creativo: Carlos Sainz de Andino</w:t>
      </w:r>
    </w:p>
    <w:p w:rsidR="00837E72" w:rsidRPr="00837E72" w:rsidRDefault="00837E72" w:rsidP="00837E72">
      <w:pPr>
        <w:rPr>
          <w:b/>
          <w:bCs/>
        </w:rPr>
      </w:pPr>
      <w:r w:rsidRPr="00837E72">
        <w:rPr>
          <w:b/>
          <w:bCs/>
        </w:rPr>
        <w:t>Presidente Ejecutivo: Miguel Pereira</w:t>
      </w:r>
    </w:p>
    <w:p w:rsidR="00837E72" w:rsidRPr="00837E72" w:rsidRDefault="00837E72" w:rsidP="00837E72">
      <w:pPr>
        <w:rPr>
          <w:b/>
          <w:bCs/>
        </w:rPr>
      </w:pPr>
      <w:r w:rsidRPr="00837E72">
        <w:rPr>
          <w:b/>
          <w:bCs/>
        </w:rPr>
        <w:t>Cuentas: Cristóbal Ramírez</w:t>
      </w:r>
    </w:p>
    <w:p w:rsidR="00837E72" w:rsidRPr="00837E72" w:rsidRDefault="00837E72" w:rsidP="00837E72">
      <w:pPr>
        <w:rPr>
          <w:b/>
          <w:bCs/>
        </w:rPr>
      </w:pPr>
      <w:r w:rsidRPr="00837E72">
        <w:rPr>
          <w:b/>
          <w:bCs/>
        </w:rPr>
        <w:t>Creatividad: Óscar Moreno</w:t>
      </w:r>
    </w:p>
    <w:p w:rsidR="00837E72" w:rsidRPr="00837E72" w:rsidRDefault="00837E72" w:rsidP="00837E72">
      <w:pPr>
        <w:rPr>
          <w:b/>
          <w:bCs/>
        </w:rPr>
      </w:pPr>
      <w:r w:rsidRPr="00837E72">
        <w:rPr>
          <w:b/>
          <w:bCs/>
        </w:rPr>
        <w:t xml:space="preserve">Diseño: César </w:t>
      </w:r>
      <w:proofErr w:type="spellStart"/>
      <w:r w:rsidRPr="00837E72">
        <w:rPr>
          <w:b/>
          <w:bCs/>
        </w:rPr>
        <w:t>Bertazzo</w:t>
      </w:r>
      <w:proofErr w:type="spellEnd"/>
      <w:r w:rsidRPr="00837E72">
        <w:rPr>
          <w:b/>
          <w:bCs/>
        </w:rPr>
        <w:t xml:space="preserve"> y Mar Roca </w:t>
      </w:r>
    </w:p>
    <w:p w:rsidR="00837E72" w:rsidRPr="00837E72" w:rsidRDefault="00837E72" w:rsidP="00837E72">
      <w:pPr>
        <w:rPr>
          <w:b/>
          <w:bCs/>
        </w:rPr>
      </w:pPr>
      <w:r w:rsidRPr="00837E72">
        <w:rPr>
          <w:b/>
          <w:bCs/>
        </w:rPr>
        <w:t xml:space="preserve">Producer agencia: María Jiménez y Andrea </w:t>
      </w:r>
      <w:proofErr w:type="spellStart"/>
      <w:r w:rsidRPr="00837E72">
        <w:rPr>
          <w:b/>
          <w:bCs/>
        </w:rPr>
        <w:t>Rosenschein</w:t>
      </w:r>
      <w:proofErr w:type="spellEnd"/>
    </w:p>
    <w:p w:rsidR="00837E72" w:rsidRPr="00837E72" w:rsidRDefault="00837E72" w:rsidP="00837E72">
      <w:pPr>
        <w:rPr>
          <w:b/>
          <w:bCs/>
        </w:rPr>
      </w:pPr>
      <w:r w:rsidRPr="00837E72">
        <w:rPr>
          <w:b/>
          <w:bCs/>
        </w:rPr>
        <w:t>Producción Audiovisual: Miguel González</w:t>
      </w:r>
    </w:p>
    <w:p w:rsidR="00E801A8" w:rsidRDefault="00837E72" w:rsidP="00837E72">
      <w:pPr>
        <w:rPr>
          <w:b/>
          <w:bCs/>
        </w:rPr>
      </w:pPr>
      <w:r w:rsidRPr="00837E72">
        <w:rPr>
          <w:b/>
          <w:bCs/>
        </w:rPr>
        <w:t xml:space="preserve">Agencia de medios: </w:t>
      </w:r>
      <w:r w:rsidRPr="00837E72">
        <w:rPr>
          <w:b/>
          <w:bCs/>
          <w:highlight w:val="yellow"/>
        </w:rPr>
        <w:t>nos tiene que decir Canal de Isabel II</w:t>
      </w:r>
    </w:p>
    <w:p w:rsidR="00E801A8" w:rsidRDefault="00E801A8" w:rsidP="00C26F06">
      <w:pPr>
        <w:rPr>
          <w:b/>
          <w:bCs/>
        </w:rPr>
      </w:pPr>
    </w:p>
    <w:p w:rsidR="00D01703" w:rsidRDefault="00D01703" w:rsidP="00C26F06">
      <w:pPr>
        <w:rPr>
          <w:rFonts w:cstheme="minorHAnsi"/>
          <w:b/>
          <w:bCs/>
          <w:lang w:val="fr-FR"/>
        </w:rPr>
      </w:pPr>
    </w:p>
    <w:p w:rsidR="00E337BB" w:rsidRPr="00D01703" w:rsidRDefault="00E337BB" w:rsidP="00E337BB">
      <w:pPr>
        <w:spacing w:after="0" w:line="240" w:lineRule="auto"/>
        <w:rPr>
          <w:rFonts w:cstheme="minorHAnsi"/>
          <w:u w:val="single"/>
        </w:rPr>
      </w:pPr>
      <w:proofErr w:type="spellStart"/>
      <w:r w:rsidRPr="00D01703">
        <w:rPr>
          <w:rFonts w:cstheme="minorHAnsi"/>
          <w:b/>
          <w:bCs/>
          <w:u w:val="single"/>
          <w:lang w:val="fr-FR"/>
        </w:rPr>
        <w:t>Acerca</w:t>
      </w:r>
      <w:proofErr w:type="spellEnd"/>
      <w:r w:rsidRPr="00D01703">
        <w:rPr>
          <w:rFonts w:cstheme="minorHAnsi"/>
          <w:b/>
          <w:bCs/>
          <w:u w:val="single"/>
          <w:lang w:val="fr-FR"/>
        </w:rPr>
        <w:t xml:space="preserve"> de Darwin Social Noise :</w:t>
      </w:r>
    </w:p>
    <w:p w:rsidR="00D01703" w:rsidRDefault="00D01703" w:rsidP="00E337BB">
      <w:pPr>
        <w:spacing w:after="0" w:line="240" w:lineRule="auto"/>
        <w:ind w:left="284"/>
        <w:rPr>
          <w:rFonts w:cstheme="minorHAnsi"/>
        </w:rPr>
      </w:pPr>
    </w:p>
    <w:p w:rsidR="00E337BB" w:rsidRPr="00495A83" w:rsidRDefault="00E337BB" w:rsidP="00E337BB">
      <w:pPr>
        <w:spacing w:after="0" w:line="240" w:lineRule="auto"/>
        <w:ind w:left="284"/>
        <w:rPr>
          <w:rFonts w:cstheme="minorHAnsi"/>
        </w:rPr>
      </w:pPr>
      <w:r w:rsidRPr="00495A83">
        <w:rPr>
          <w:rFonts w:cstheme="minorHAnsi"/>
        </w:rPr>
        <w:t>Darwin Social Noise es una de las agencias independientes más destacadas del panorama nacional, con una amplia experiencia en consultoría de marca, en campañas integradas y en marketing digital. Actualmente es la séptima agencia independiente por volumen de inversión gestionada según </w:t>
      </w:r>
      <w:r w:rsidRPr="00495A83">
        <w:rPr>
          <w:rFonts w:cstheme="minorHAnsi"/>
          <w:i/>
          <w:iCs/>
        </w:rPr>
        <w:t>Infoadex 2019</w:t>
      </w:r>
      <w:r w:rsidRPr="00495A83">
        <w:rPr>
          <w:rFonts w:cstheme="minorHAnsi"/>
        </w:rPr>
        <w:t>, y ocupa los primeros puestos en el ranking de notoriedad entre agencias digitales, según el informe </w:t>
      </w:r>
      <w:proofErr w:type="spellStart"/>
      <w:r w:rsidRPr="00495A83">
        <w:rPr>
          <w:rFonts w:cstheme="minorHAnsi"/>
          <w:i/>
          <w:iCs/>
        </w:rPr>
        <w:t>AgencyScope</w:t>
      </w:r>
      <w:proofErr w:type="spellEnd"/>
      <w:r w:rsidRPr="00495A83">
        <w:rPr>
          <w:rFonts w:cstheme="minorHAnsi"/>
          <w:i/>
          <w:iCs/>
        </w:rPr>
        <w:t xml:space="preserve"> 2018</w:t>
      </w:r>
      <w:r w:rsidRPr="00495A83">
        <w:rPr>
          <w:rFonts w:cstheme="minorHAnsi"/>
        </w:rPr>
        <w:t> realizado por la consultora independiente </w:t>
      </w:r>
      <w:proofErr w:type="spellStart"/>
      <w:r w:rsidRPr="00495A83">
        <w:rPr>
          <w:rFonts w:cstheme="minorHAnsi"/>
          <w:i/>
          <w:iCs/>
        </w:rPr>
        <w:t>Scopen</w:t>
      </w:r>
      <w:proofErr w:type="spellEnd"/>
      <w:r w:rsidRPr="00495A83">
        <w:rPr>
          <w:rFonts w:cstheme="minorHAnsi"/>
        </w:rPr>
        <w:t>. Además, Darwin Social Noise es la agencia española de la red internacional de agencias independientes</w:t>
      </w:r>
      <w:r w:rsidR="007733D6">
        <w:rPr>
          <w:rFonts w:cstheme="minorHAnsi"/>
        </w:rPr>
        <w:t xml:space="preserve"> </w:t>
      </w:r>
      <w:hyperlink r:id="rId10" w:history="1">
        <w:proofErr w:type="spellStart"/>
        <w:r w:rsidR="007733D6" w:rsidRPr="007733D6">
          <w:rPr>
            <w:rStyle w:val="Hipervnculo"/>
            <w:rFonts w:cstheme="minorHAnsi"/>
          </w:rPr>
          <w:t>Icom</w:t>
        </w:r>
        <w:proofErr w:type="spellEnd"/>
      </w:hyperlink>
      <w:r w:rsidRPr="00495A83">
        <w:rPr>
          <w:rFonts w:cstheme="minorHAnsi"/>
        </w:rPr>
        <w:t>, con presencia en más de 60 mercados en todo el mundo.</w:t>
      </w:r>
    </w:p>
    <w:p w:rsidR="00D01703" w:rsidRPr="00495A83" w:rsidRDefault="00D01703" w:rsidP="00E337BB">
      <w:pPr>
        <w:spacing w:after="0" w:line="240" w:lineRule="auto"/>
        <w:ind w:left="284"/>
        <w:rPr>
          <w:rFonts w:cstheme="minorHAnsi"/>
        </w:rPr>
      </w:pPr>
    </w:p>
    <w:p w:rsidR="00645D1B" w:rsidRDefault="00645D1B" w:rsidP="00E337BB">
      <w:pPr>
        <w:spacing w:after="0" w:line="240" w:lineRule="auto"/>
        <w:rPr>
          <w:rFonts w:ascii="Calibri" w:hAnsi="Calibri" w:cs="Calibri"/>
          <w:b/>
          <w:bCs/>
          <w:u w:val="single"/>
        </w:rPr>
      </w:pPr>
    </w:p>
    <w:p w:rsidR="00E337BB" w:rsidRPr="00495A83" w:rsidRDefault="00E337BB" w:rsidP="00E337BB">
      <w:pPr>
        <w:spacing w:after="0" w:line="240" w:lineRule="auto"/>
        <w:rPr>
          <w:rFonts w:ascii="Calibri" w:hAnsi="Calibri" w:cs="Calibri"/>
        </w:rPr>
      </w:pPr>
      <w:r w:rsidRPr="00495A83">
        <w:rPr>
          <w:rFonts w:ascii="Calibri" w:hAnsi="Calibri" w:cs="Calibri"/>
          <w:b/>
          <w:bCs/>
          <w:u w:val="single"/>
        </w:rPr>
        <w:t>Para más información:</w:t>
      </w:r>
    </w:p>
    <w:p w:rsidR="00E337BB" w:rsidRPr="00495A83" w:rsidRDefault="00E337BB" w:rsidP="00E337BB">
      <w:pPr>
        <w:spacing w:after="0" w:line="240" w:lineRule="auto"/>
        <w:rPr>
          <w:rFonts w:ascii="Calibri" w:hAnsi="Calibri" w:cs="Calibri"/>
        </w:rPr>
      </w:pPr>
      <w:r w:rsidRPr="00495A83">
        <w:rPr>
          <w:rFonts w:ascii="Calibri" w:hAnsi="Calibri" w:cs="Calibri"/>
        </w:rPr>
        <w:t> </w:t>
      </w:r>
    </w:p>
    <w:p w:rsidR="00E337BB" w:rsidRPr="00495A83" w:rsidRDefault="00E337BB" w:rsidP="00E337BB">
      <w:pPr>
        <w:spacing w:after="0" w:line="240" w:lineRule="auto"/>
        <w:ind w:left="567"/>
        <w:rPr>
          <w:rFonts w:ascii="Calibri" w:hAnsi="Calibri" w:cs="Calibri"/>
        </w:rPr>
      </w:pPr>
      <w:r w:rsidRPr="00495A83">
        <w:rPr>
          <w:rFonts w:ascii="Calibri" w:hAnsi="Calibri" w:cs="Calibri"/>
          <w:b/>
          <w:bCs/>
        </w:rPr>
        <w:t>Rocío Hernández</w:t>
      </w:r>
    </w:p>
    <w:p w:rsidR="00E337BB" w:rsidRPr="00495A83" w:rsidRDefault="00A36EE6" w:rsidP="00E337BB">
      <w:pPr>
        <w:spacing w:after="0" w:line="240" w:lineRule="auto"/>
        <w:ind w:left="567"/>
        <w:rPr>
          <w:rFonts w:ascii="Calibri" w:hAnsi="Calibri" w:cs="Calibri"/>
        </w:rPr>
      </w:pPr>
      <w:hyperlink r:id="rId11" w:history="1">
        <w:r w:rsidR="00E337BB" w:rsidRPr="00495A83">
          <w:rPr>
            <w:rStyle w:val="Hipervnculo"/>
            <w:rFonts w:ascii="Calibri" w:hAnsi="Calibri" w:cs="Calibri"/>
          </w:rPr>
          <w:t>prensa@darwinsocialnoise.com</w:t>
        </w:r>
      </w:hyperlink>
    </w:p>
    <w:p w:rsidR="00E337BB" w:rsidRDefault="00E337BB" w:rsidP="00E337BB">
      <w:pPr>
        <w:spacing w:after="0" w:line="240" w:lineRule="auto"/>
        <w:ind w:left="567"/>
        <w:rPr>
          <w:rFonts w:ascii="Calibri" w:hAnsi="Calibri" w:cs="Calibri"/>
        </w:rPr>
      </w:pPr>
      <w:r w:rsidRPr="00495A83">
        <w:rPr>
          <w:rFonts w:ascii="Calibri" w:hAnsi="Calibri" w:cs="Calibri"/>
        </w:rPr>
        <w:t>+34 639 51 84 74</w:t>
      </w:r>
    </w:p>
    <w:p w:rsidR="00E337BB" w:rsidRDefault="00E337BB" w:rsidP="00E337BB">
      <w:pPr>
        <w:spacing w:after="0" w:line="240" w:lineRule="auto"/>
        <w:ind w:left="567"/>
        <w:rPr>
          <w:rFonts w:ascii="Calibri" w:hAnsi="Calibri" w:cs="Calibri"/>
        </w:rPr>
      </w:pPr>
    </w:p>
    <w:p w:rsidR="00697C67" w:rsidRDefault="00697C67" w:rsidP="00697C67">
      <w:pPr>
        <w:rPr>
          <w:rFonts w:ascii="Calibri" w:hAnsi="Calibri" w:cs="Calibri"/>
        </w:rPr>
      </w:pPr>
    </w:p>
    <w:p w:rsidR="00697C67" w:rsidRDefault="00697C67" w:rsidP="00697C67">
      <w:pPr>
        <w:rPr>
          <w:rFonts w:ascii="Calibri" w:hAnsi="Calibri" w:cs="Calibri"/>
        </w:rPr>
      </w:pPr>
    </w:p>
    <w:sectPr w:rsidR="00697C67" w:rsidSect="00495A83">
      <w:headerReference w:type="default" r:id="rId12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36EE6" w:rsidRDefault="00A36EE6" w:rsidP="00495A83">
      <w:pPr>
        <w:spacing w:after="0" w:line="240" w:lineRule="auto"/>
      </w:pPr>
      <w:r>
        <w:separator/>
      </w:r>
    </w:p>
  </w:endnote>
  <w:endnote w:type="continuationSeparator" w:id="0">
    <w:p w:rsidR="00A36EE6" w:rsidRDefault="00A36EE6" w:rsidP="0049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36EE6" w:rsidRDefault="00A36EE6" w:rsidP="00495A83">
      <w:pPr>
        <w:spacing w:after="0" w:line="240" w:lineRule="auto"/>
      </w:pPr>
      <w:r>
        <w:separator/>
      </w:r>
    </w:p>
  </w:footnote>
  <w:footnote w:type="continuationSeparator" w:id="0">
    <w:p w:rsidR="00A36EE6" w:rsidRDefault="00A36EE6" w:rsidP="0049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5A83" w:rsidRDefault="00495A83">
    <w:pPr>
      <w:pStyle w:val="Encabezado"/>
    </w:pPr>
    <w:r w:rsidRPr="004B6009">
      <w:rPr>
        <w:rFonts w:ascii="Calibri" w:hAnsi="Calibri"/>
        <w:noProof/>
        <w:sz w:val="28"/>
        <w:szCs w:val="28"/>
        <w:lang w:val="en-GB" w:eastAsia="en-GB"/>
      </w:rPr>
      <w:drawing>
        <wp:inline distT="0" distB="0" distL="0" distR="0" wp14:anchorId="258F8E60" wp14:editId="0F55D018">
          <wp:extent cx="1330036" cy="307879"/>
          <wp:effectExtent l="0" t="0" r="3810" b="0"/>
          <wp:docPr id="1" name="Imagen 1" descr="DS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N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74" cy="314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8161D"/>
    <w:multiLevelType w:val="hybridMultilevel"/>
    <w:tmpl w:val="30E640D0"/>
    <w:lvl w:ilvl="0" w:tplc="591E2A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B459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C08"/>
    <w:rsid w:val="0000402F"/>
    <w:rsid w:val="00022CDA"/>
    <w:rsid w:val="000256A1"/>
    <w:rsid w:val="00033264"/>
    <w:rsid w:val="00075CE2"/>
    <w:rsid w:val="00081789"/>
    <w:rsid w:val="000A71CC"/>
    <w:rsid w:val="000B6EED"/>
    <w:rsid w:val="000C2F9A"/>
    <w:rsid w:val="000E5FE1"/>
    <w:rsid w:val="000F5920"/>
    <w:rsid w:val="001033CD"/>
    <w:rsid w:val="0012033F"/>
    <w:rsid w:val="00173789"/>
    <w:rsid w:val="001804F3"/>
    <w:rsid w:val="0019733A"/>
    <w:rsid w:val="001B47E9"/>
    <w:rsid w:val="001D720A"/>
    <w:rsid w:val="001F691A"/>
    <w:rsid w:val="0022422E"/>
    <w:rsid w:val="00245441"/>
    <w:rsid w:val="002505F1"/>
    <w:rsid w:val="00276FC9"/>
    <w:rsid w:val="00280B2A"/>
    <w:rsid w:val="002902EB"/>
    <w:rsid w:val="002B5BBB"/>
    <w:rsid w:val="002B6CC7"/>
    <w:rsid w:val="002E6372"/>
    <w:rsid w:val="00315018"/>
    <w:rsid w:val="00315033"/>
    <w:rsid w:val="00396601"/>
    <w:rsid w:val="003971FF"/>
    <w:rsid w:val="003D05F1"/>
    <w:rsid w:val="003E6946"/>
    <w:rsid w:val="003F4977"/>
    <w:rsid w:val="00424E1C"/>
    <w:rsid w:val="0043509A"/>
    <w:rsid w:val="004410FF"/>
    <w:rsid w:val="0044548F"/>
    <w:rsid w:val="004714A3"/>
    <w:rsid w:val="00471BC3"/>
    <w:rsid w:val="00495A83"/>
    <w:rsid w:val="004B7076"/>
    <w:rsid w:val="004C142F"/>
    <w:rsid w:val="004E4805"/>
    <w:rsid w:val="005135D5"/>
    <w:rsid w:val="00553F1E"/>
    <w:rsid w:val="005572A8"/>
    <w:rsid w:val="005809CD"/>
    <w:rsid w:val="00582603"/>
    <w:rsid w:val="00591A23"/>
    <w:rsid w:val="005E0744"/>
    <w:rsid w:val="00603B01"/>
    <w:rsid w:val="00604CC6"/>
    <w:rsid w:val="00610E9C"/>
    <w:rsid w:val="00612BCF"/>
    <w:rsid w:val="00627B28"/>
    <w:rsid w:val="00636EC3"/>
    <w:rsid w:val="00637672"/>
    <w:rsid w:val="00645D1B"/>
    <w:rsid w:val="0064775A"/>
    <w:rsid w:val="00652D43"/>
    <w:rsid w:val="00667020"/>
    <w:rsid w:val="006844DE"/>
    <w:rsid w:val="006941B9"/>
    <w:rsid w:val="00697C67"/>
    <w:rsid w:val="006C7789"/>
    <w:rsid w:val="006D15AA"/>
    <w:rsid w:val="007733D6"/>
    <w:rsid w:val="00775F7D"/>
    <w:rsid w:val="007D08C9"/>
    <w:rsid w:val="0080422D"/>
    <w:rsid w:val="008244D8"/>
    <w:rsid w:val="00836AB6"/>
    <w:rsid w:val="00837E72"/>
    <w:rsid w:val="00860FAB"/>
    <w:rsid w:val="008930F7"/>
    <w:rsid w:val="008A3BC1"/>
    <w:rsid w:val="008E063B"/>
    <w:rsid w:val="00925C3A"/>
    <w:rsid w:val="00932322"/>
    <w:rsid w:val="00933BEA"/>
    <w:rsid w:val="009400D2"/>
    <w:rsid w:val="009C7319"/>
    <w:rsid w:val="009D4E8B"/>
    <w:rsid w:val="009D591D"/>
    <w:rsid w:val="00A11F08"/>
    <w:rsid w:val="00A1430F"/>
    <w:rsid w:val="00A17A17"/>
    <w:rsid w:val="00A36EE6"/>
    <w:rsid w:val="00A652E2"/>
    <w:rsid w:val="00A77A48"/>
    <w:rsid w:val="00A93023"/>
    <w:rsid w:val="00AA79D6"/>
    <w:rsid w:val="00AD658F"/>
    <w:rsid w:val="00AD6CD8"/>
    <w:rsid w:val="00AE2C9E"/>
    <w:rsid w:val="00B04BAE"/>
    <w:rsid w:val="00B21D47"/>
    <w:rsid w:val="00B56534"/>
    <w:rsid w:val="00B64B6B"/>
    <w:rsid w:val="00BB24F9"/>
    <w:rsid w:val="00BF176F"/>
    <w:rsid w:val="00C022B9"/>
    <w:rsid w:val="00C26F06"/>
    <w:rsid w:val="00C444E6"/>
    <w:rsid w:val="00C64992"/>
    <w:rsid w:val="00C668B0"/>
    <w:rsid w:val="00C77C65"/>
    <w:rsid w:val="00CB165F"/>
    <w:rsid w:val="00CC43BB"/>
    <w:rsid w:val="00CD28DA"/>
    <w:rsid w:val="00CD7633"/>
    <w:rsid w:val="00D00F6E"/>
    <w:rsid w:val="00D01703"/>
    <w:rsid w:val="00D05DFC"/>
    <w:rsid w:val="00D061A8"/>
    <w:rsid w:val="00D7322A"/>
    <w:rsid w:val="00DA0296"/>
    <w:rsid w:val="00DE3F17"/>
    <w:rsid w:val="00DF5A76"/>
    <w:rsid w:val="00E01F01"/>
    <w:rsid w:val="00E04079"/>
    <w:rsid w:val="00E1001E"/>
    <w:rsid w:val="00E337BB"/>
    <w:rsid w:val="00E54564"/>
    <w:rsid w:val="00E56F29"/>
    <w:rsid w:val="00E74C64"/>
    <w:rsid w:val="00E801A8"/>
    <w:rsid w:val="00E81516"/>
    <w:rsid w:val="00EB415D"/>
    <w:rsid w:val="00EB4D0F"/>
    <w:rsid w:val="00EB5285"/>
    <w:rsid w:val="00F26C08"/>
    <w:rsid w:val="00F3028A"/>
    <w:rsid w:val="00F65A6B"/>
    <w:rsid w:val="00F71B28"/>
    <w:rsid w:val="00F76BCE"/>
    <w:rsid w:val="00F94AAE"/>
    <w:rsid w:val="00FB7C00"/>
    <w:rsid w:val="00FB7EF4"/>
    <w:rsid w:val="00FC4786"/>
    <w:rsid w:val="00FC7A9A"/>
    <w:rsid w:val="00FD773A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C22E"/>
  <w15:chartTrackingRefBased/>
  <w15:docId w15:val="{D0B290CD-1B65-4599-B457-A13F436D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C00"/>
  </w:style>
  <w:style w:type="paragraph" w:styleId="Ttulo1">
    <w:name w:val="heading 1"/>
    <w:basedOn w:val="Normal"/>
    <w:next w:val="Normal"/>
    <w:link w:val="Ttulo1Car"/>
    <w:uiPriority w:val="9"/>
    <w:qFormat/>
    <w:rsid w:val="00FB7C0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7C0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B7C0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B7C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B7C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B7C0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B7C0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B7C0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B7C0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17A1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2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C9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95A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A83"/>
  </w:style>
  <w:style w:type="paragraph" w:styleId="Piedepgina">
    <w:name w:val="footer"/>
    <w:basedOn w:val="Normal"/>
    <w:link w:val="PiedepginaCar"/>
    <w:uiPriority w:val="99"/>
    <w:unhideWhenUsed/>
    <w:rsid w:val="00495A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A83"/>
  </w:style>
  <w:style w:type="character" w:styleId="Hipervnculovisitado">
    <w:name w:val="FollowedHyperlink"/>
    <w:basedOn w:val="Fuentedeprrafopredeter"/>
    <w:uiPriority w:val="99"/>
    <w:semiHidden/>
    <w:unhideWhenUsed/>
    <w:rsid w:val="006376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7C67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B7C0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7C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B7C0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B7C0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B7C0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B7C0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B7C0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B7C0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B7C0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B7C00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FB7C0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FB7C0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FB7C0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B7C0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FB7C00"/>
    <w:rPr>
      <w:b/>
      <w:bCs/>
    </w:rPr>
  </w:style>
  <w:style w:type="character" w:styleId="nfasis">
    <w:name w:val="Emphasis"/>
    <w:basedOn w:val="Fuentedeprrafopredeter"/>
    <w:uiPriority w:val="20"/>
    <w:qFormat/>
    <w:rsid w:val="00FB7C00"/>
    <w:rPr>
      <w:i/>
      <w:iCs/>
    </w:rPr>
  </w:style>
  <w:style w:type="paragraph" w:styleId="Sinespaciado">
    <w:name w:val="No Spacing"/>
    <w:uiPriority w:val="1"/>
    <w:qFormat/>
    <w:rsid w:val="00FB7C00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FB7C0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FB7C00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B7C0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B7C0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FB7C00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FB7C00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FB7C0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FB7C00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FB7C00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B7C00"/>
    <w:pPr>
      <w:outlineLvl w:val="9"/>
    </w:pPr>
  </w:style>
  <w:style w:type="character" w:styleId="Mencinsinresolver">
    <w:name w:val="Unresolved Mention"/>
    <w:basedOn w:val="Fuentedeprrafopredeter"/>
    <w:uiPriority w:val="99"/>
    <w:semiHidden/>
    <w:unhideWhenUsed/>
    <w:rsid w:val="0080422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15033"/>
    <w:pPr>
      <w:spacing w:after="0" w:line="230" w:lineRule="exact"/>
      <w:ind w:left="720"/>
      <w:contextualSpacing/>
      <w:jc w:val="both"/>
    </w:pPr>
    <w:rPr>
      <w:rFonts w:ascii="Calibri" w:eastAsia="Times New Roman" w:hAnsi="Calibri" w:cs="Times New Roman"/>
      <w:color w:val="0084C9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cBBmxoa8K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uentacontuagua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nsa@darwinsocialnoise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comagencie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.tl/t-XnlZkLcIl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613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</dc:creator>
  <cp:keywords/>
  <dc:description/>
  <cp:lastModifiedBy>Miguel Pereira</cp:lastModifiedBy>
  <cp:revision>12</cp:revision>
  <dcterms:created xsi:type="dcterms:W3CDTF">2020-04-27T15:23:00Z</dcterms:created>
  <dcterms:modified xsi:type="dcterms:W3CDTF">2020-04-28T09:34:00Z</dcterms:modified>
</cp:coreProperties>
</file>